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B0" w:rsidRDefault="00AD4AB0" w:rsidP="00AD4AB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4AB0" w:rsidRDefault="00AD4AB0" w:rsidP="00AD4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AD4AB0" w:rsidRDefault="00AD4AB0" w:rsidP="00AD4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отчётов учреждений культуры,</w:t>
      </w:r>
    </w:p>
    <w:p w:rsidR="00AD4AB0" w:rsidRDefault="00AD4AB0" w:rsidP="00AD4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работы за 2018 год</w:t>
      </w:r>
    </w:p>
    <w:p w:rsidR="00AD4AB0" w:rsidRDefault="00AD4AB0" w:rsidP="00AD4AB0">
      <w:pPr>
        <w:pStyle w:val="a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D4AB0" w:rsidRDefault="00AD4AB0" w:rsidP="00AD4AB0">
      <w:pPr>
        <w:pStyle w:val="a4"/>
        <w:tabs>
          <w:tab w:val="left" w:pos="426"/>
          <w:tab w:val="left" w:pos="3544"/>
        </w:tabs>
        <w:suppressAutoHyphens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Ⅰ.Общие сведения</w:t>
      </w:r>
    </w:p>
    <w:p w:rsidR="00AD4AB0" w:rsidRDefault="00AD4AB0" w:rsidP="00AD4AB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4AB0" w:rsidRDefault="00AD4AB0" w:rsidP="00AD4AB0">
      <w:pPr>
        <w:pStyle w:val="a4"/>
        <w:tabs>
          <w:tab w:val="left" w:pos="1134"/>
        </w:tabs>
        <w:suppressAutoHyphens w:val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  Подгоренское сельское поселение.</w:t>
      </w:r>
    </w:p>
    <w:p w:rsidR="00AD4AB0" w:rsidRDefault="00AD4AB0" w:rsidP="00AD4AB0">
      <w:pPr>
        <w:pStyle w:val="a4"/>
        <w:tabs>
          <w:tab w:val="left" w:pos="1134"/>
        </w:tabs>
        <w:suppressAutoHyphens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2.    Население поселения, в том числе дети и молодежь,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D4AB0" w:rsidRDefault="00AD4AB0" w:rsidP="00AD4AB0">
      <w:pPr>
        <w:pStyle w:val="a4"/>
        <w:tabs>
          <w:tab w:val="left" w:pos="1134"/>
        </w:tabs>
        <w:ind w:left="567"/>
        <w:rPr>
          <w:rFonts w:ascii="Times New Roman" w:hAnsi="Times New Roman"/>
          <w:sz w:val="28"/>
          <w:szCs w:val="28"/>
        </w:rPr>
      </w:pPr>
    </w:p>
    <w:tbl>
      <w:tblPr>
        <w:tblW w:w="9338" w:type="dxa"/>
        <w:tblInd w:w="93" w:type="dxa"/>
        <w:tblLook w:val="04A0"/>
      </w:tblPr>
      <w:tblGrid>
        <w:gridCol w:w="2000"/>
        <w:gridCol w:w="2410"/>
        <w:gridCol w:w="2268"/>
        <w:gridCol w:w="2660"/>
      </w:tblGrid>
      <w:tr w:rsidR="00AD4AB0" w:rsidTr="00AD4AB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Дети и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от 0 до 15 лет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Молодежь от 15 до 18лет </w:t>
            </w:r>
          </w:p>
        </w:tc>
      </w:tr>
      <w:tr w:rsidR="00AD4AB0" w:rsidTr="00AD4AB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2994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  542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AB0" w:rsidRDefault="00AD4AB0">
            <w:pPr>
              <w:tabs>
                <w:tab w:val="left" w:pos="1134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      30</w:t>
            </w:r>
          </w:p>
        </w:tc>
      </w:tr>
    </w:tbl>
    <w:p w:rsidR="00AD4AB0" w:rsidRDefault="00AD4AB0" w:rsidP="00AD4AB0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</w:p>
    <w:p w:rsidR="00AD4AB0" w:rsidRDefault="00AD4AB0" w:rsidP="00AD4AB0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МКУК «Подгоренский КДЦ»</w:t>
      </w:r>
    </w:p>
    <w:p w:rsidR="00AD4AB0" w:rsidRDefault="00AD4AB0" w:rsidP="00AD4AB0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Индекс 396620,  электронный адрес </w:t>
      </w:r>
      <w:hyperlink r:id="rId5" w:history="1">
        <w:r>
          <w:rPr>
            <w:rStyle w:val="a3"/>
            <w:sz w:val="28"/>
            <w:szCs w:val="28"/>
            <w:lang w:val="en-US"/>
          </w:rPr>
          <w:t>mkuk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podgorkdc</w:t>
        </w:r>
        <w:r>
          <w:rPr>
            <w:rStyle w:val="a3"/>
            <w:sz w:val="28"/>
            <w:szCs w:val="28"/>
          </w:rPr>
          <w:t>25@</w:t>
        </w:r>
        <w:r>
          <w:rPr>
            <w:rStyle w:val="a3"/>
            <w:sz w:val="28"/>
            <w:szCs w:val="28"/>
            <w:lang w:val="en-US"/>
          </w:rPr>
          <w:t>yndex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D4AB0" w:rsidRDefault="00AD4AB0" w:rsidP="00AD4AB0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5.Действующий на основании устава; Муниципальное казенное учреждение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4AB0" w:rsidRDefault="00AD4AB0" w:rsidP="00AD4AB0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 Директор Мостовая Светлана Анатольевна, т. 8 908 147 22 95</w:t>
      </w:r>
    </w:p>
    <w:p w:rsidR="00AD4AB0" w:rsidRDefault="00AD4AB0" w:rsidP="00AD4AB0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 Реквизиты МКУК – Свидетельство о государственной регистрации от20.12.2011г.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ОГРН: 1113627002367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ИНН: 362702751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КПП: 362701001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Банк: отделение Воронеж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Воронеж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БИК: 042007001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proofErr w:type="spellStart"/>
      <w:proofErr w:type="gramStart"/>
      <w:r>
        <w:rPr>
          <w:rFonts w:ascii="Times New Roman" w:hAnsi="Times New Roman"/>
          <w:bCs/>
        </w:rPr>
        <w:t>р</w:t>
      </w:r>
      <w:proofErr w:type="spellEnd"/>
      <w:proofErr w:type="gramEnd"/>
      <w:r>
        <w:rPr>
          <w:rFonts w:ascii="Times New Roman" w:hAnsi="Times New Roman"/>
          <w:bCs/>
        </w:rPr>
        <w:t>/счет: 40204810500000000694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ОКПО: 37974027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ОКТМО: 20647448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ОКОГУ: 4210007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ОКФС: 14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ОКОПФ: 72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ОКВЭД-2001: 92.51- Деятельность библиотек, архивов, учреждений</w:t>
      </w:r>
    </w:p>
    <w:p w:rsidR="00AD4AB0" w:rsidRDefault="00AD4AB0" w:rsidP="00AD4AB0">
      <w:pPr>
        <w:pStyle w:val="a6"/>
        <w:tabs>
          <w:tab w:val="left" w:pos="426"/>
          <w:tab w:val="left" w:pos="29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клубного типа</w:t>
      </w: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567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567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567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4962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4962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567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4962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4962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1134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1134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ind w:left="1134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AD4AB0" w:rsidRDefault="00AD4AB0" w:rsidP="00AD4AB0">
      <w:pPr>
        <w:pStyle w:val="a4"/>
        <w:tabs>
          <w:tab w:val="left" w:pos="993"/>
        </w:tabs>
        <w:suppressAutoHyphens w:val="0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Ⅱ. Бюджет отрасли</w:t>
      </w:r>
    </w:p>
    <w:p w:rsidR="00AD4AB0" w:rsidRDefault="00AD4AB0" w:rsidP="00AD4AB0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финансовых  средств, выделенных  на  приобретение  сценических костюмов, музыкальных инструментов, специального оборудования; выделенных  на проведение ремонтных работ; выделенных на подписку и комплектование библиотечных фондов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801"/>
        <w:gridCol w:w="731"/>
      </w:tblGrid>
      <w:tr w:rsidR="00AD4AB0" w:rsidTr="00AD4AB0">
        <w:trPr>
          <w:trHeight w:val="1111"/>
        </w:trPr>
        <w:tc>
          <w:tcPr>
            <w:tcW w:w="29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</w:pPr>
            <w:r>
              <w:t xml:space="preserve">Ремонтные работы, </w:t>
            </w:r>
          </w:p>
          <w:p w:rsidR="00AD4AB0" w:rsidRDefault="00AD4AB0">
            <w:pPr>
              <w:pStyle w:val="a5"/>
              <w:ind w:left="0"/>
              <w:jc w:val="center"/>
            </w:pPr>
            <w:r>
              <w:t>тыс. руб.</w:t>
            </w:r>
          </w:p>
        </w:tc>
        <w:tc>
          <w:tcPr>
            <w:tcW w:w="29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</w:pPr>
            <w:r>
              <w:t>Приобретения, тыс. руб.</w:t>
            </w:r>
          </w:p>
        </w:tc>
        <w:tc>
          <w:tcPr>
            <w:tcW w:w="3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</w:pPr>
            <w:r>
              <w:t>Комплектование книжных фондов, тыс. руб.</w:t>
            </w:r>
          </w:p>
        </w:tc>
      </w:tr>
      <w:tr w:rsidR="00AD4AB0" w:rsidTr="00AD4AB0">
        <w:trPr>
          <w:cantSplit/>
          <w:trHeight w:val="114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ВнБ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ВнБ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ВнБ</w:t>
            </w:r>
            <w:proofErr w:type="spellEnd"/>
          </w:p>
        </w:tc>
      </w:tr>
      <w:tr w:rsidR="00AD4AB0" w:rsidTr="00AD4AB0">
        <w:trPr>
          <w:cantSplit/>
          <w:trHeight w:val="64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65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4AB0" w:rsidRDefault="00AD4AB0">
            <w:pPr>
              <w:pStyle w:val="a5"/>
              <w:spacing w:line="360" w:lineRule="auto"/>
              <w:ind w:left="113" w:right="113"/>
              <w:jc w:val="both"/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7,549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50</w:t>
            </w:r>
          </w:p>
        </w:tc>
      </w:tr>
    </w:tbl>
    <w:p w:rsidR="00AD4AB0" w:rsidRDefault="00AD4AB0" w:rsidP="00AD4A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D4AB0" w:rsidRDefault="00AD4AB0" w:rsidP="00AD4AB0">
      <w:pPr>
        <w:pStyle w:val="a5"/>
        <w:numPr>
          <w:ilvl w:val="0"/>
          <w:numId w:val="2"/>
        </w:numPr>
        <w:tabs>
          <w:tab w:val="left" w:pos="99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сети муниципальных учреждений культуры</w:t>
      </w:r>
    </w:p>
    <w:p w:rsidR="00AD4AB0" w:rsidRDefault="00AD4AB0" w:rsidP="00AD4AB0">
      <w:pPr>
        <w:tabs>
          <w:tab w:val="left" w:pos="99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D4AB0" w:rsidRDefault="00AD4AB0" w:rsidP="00AD4AB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 Подгоренский СДК;</w:t>
      </w:r>
    </w:p>
    <w:p w:rsidR="00AD4AB0" w:rsidRDefault="00AD4AB0" w:rsidP="00AD4AB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Подгоренская</w:t>
      </w:r>
      <w:proofErr w:type="spellEnd"/>
      <w:r>
        <w:rPr>
          <w:sz w:val="28"/>
          <w:szCs w:val="28"/>
        </w:rPr>
        <w:t xml:space="preserve"> библиотека.</w:t>
      </w:r>
    </w:p>
    <w:p w:rsidR="00AD4AB0" w:rsidRDefault="00AD4AB0" w:rsidP="00AD4AB0">
      <w:pPr>
        <w:tabs>
          <w:tab w:val="left" w:pos="993"/>
        </w:tabs>
        <w:jc w:val="both"/>
        <w:rPr>
          <w:sz w:val="28"/>
          <w:szCs w:val="28"/>
        </w:rPr>
      </w:pPr>
    </w:p>
    <w:p w:rsidR="00AD4AB0" w:rsidRDefault="00AD4AB0" w:rsidP="00AD4AB0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4AB0" w:rsidRDefault="00AD4AB0" w:rsidP="00AD4A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4AB0" w:rsidRDefault="00AD4AB0" w:rsidP="00AD4AB0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 культуры, в которых проведён капитальный ремонт в 2018 году (полный перечень работ, объём и источники финансирования).</w:t>
      </w:r>
    </w:p>
    <w:tbl>
      <w:tblPr>
        <w:tblStyle w:val="a7"/>
        <w:tblW w:w="8917" w:type="dxa"/>
        <w:tblInd w:w="567" w:type="dxa"/>
        <w:tblLook w:val="04A0"/>
      </w:tblPr>
      <w:tblGrid>
        <w:gridCol w:w="568"/>
        <w:gridCol w:w="1844"/>
        <w:gridCol w:w="1357"/>
        <w:gridCol w:w="1868"/>
        <w:gridCol w:w="1066"/>
        <w:gridCol w:w="1129"/>
        <w:gridCol w:w="1085"/>
      </w:tblGrid>
      <w:tr w:rsidR="00AD4AB0" w:rsidTr="00AD4A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всего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ОБ, тыс. руб.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МБ, </w:t>
            </w:r>
          </w:p>
          <w:p w:rsidR="00AD4AB0" w:rsidRDefault="00AD4AB0">
            <w:pPr>
              <w:pStyle w:val="a5"/>
              <w:ind w:left="0"/>
              <w:jc w:val="center"/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ВнБ</w:t>
            </w:r>
            <w:proofErr w:type="spellEnd"/>
            <w:r>
              <w:rPr>
                <w:sz w:val="24"/>
                <w:szCs w:val="24"/>
              </w:rPr>
              <w:t>. тыс. руб.</w:t>
            </w:r>
          </w:p>
        </w:tc>
      </w:tr>
      <w:tr w:rsidR="00AD4AB0" w:rsidTr="00AD4A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</w:tr>
    </w:tbl>
    <w:p w:rsidR="00AD4AB0" w:rsidRDefault="00AD4AB0" w:rsidP="00AD4AB0">
      <w:pPr>
        <w:pStyle w:val="a5"/>
        <w:tabs>
          <w:tab w:val="left" w:pos="993"/>
        </w:tabs>
        <w:ind w:left="567"/>
        <w:jc w:val="both"/>
        <w:rPr>
          <w:i/>
          <w:sz w:val="28"/>
          <w:szCs w:val="28"/>
        </w:rPr>
      </w:pPr>
    </w:p>
    <w:p w:rsidR="00AD4AB0" w:rsidRDefault="00AD4AB0" w:rsidP="00AD4AB0">
      <w:pPr>
        <w:tabs>
          <w:tab w:val="left" w:pos="993"/>
        </w:tabs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4.Учреждения, требующие капитального ремонта.</w:t>
      </w:r>
      <w:r>
        <w:rPr>
          <w:i/>
          <w:sz w:val="28"/>
          <w:szCs w:val="28"/>
        </w:rPr>
        <w:t xml:space="preserve"> Список составляется в порядке убывания остроты проблемы!</w:t>
      </w:r>
    </w:p>
    <w:tbl>
      <w:tblPr>
        <w:tblStyle w:val="a7"/>
        <w:tblW w:w="0" w:type="auto"/>
        <w:tblInd w:w="567" w:type="dxa"/>
        <w:tblLook w:val="04A0"/>
      </w:tblPr>
      <w:tblGrid>
        <w:gridCol w:w="550"/>
        <w:gridCol w:w="1760"/>
        <w:gridCol w:w="1693"/>
        <w:gridCol w:w="1723"/>
        <w:gridCol w:w="1661"/>
        <w:gridCol w:w="1617"/>
      </w:tblGrid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виды работ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сметной документации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необходимых затрат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местного бюджета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Подгоренский СДК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дверей, ремонт </w:t>
            </w:r>
            <w:r>
              <w:rPr>
                <w:sz w:val="24"/>
                <w:szCs w:val="24"/>
              </w:rPr>
              <w:lastRenderedPageBreak/>
              <w:t>крыши, внутренняя отделка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AD4AB0" w:rsidRDefault="00AD4AB0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3000000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</w:tbl>
    <w:p w:rsidR="00AD4AB0" w:rsidRDefault="00AD4AB0" w:rsidP="00AD4AB0">
      <w:pPr>
        <w:pStyle w:val="a5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AD4AB0" w:rsidRDefault="00AD4AB0" w:rsidP="00AD4AB0">
      <w:pPr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</w:p>
    <w:p w:rsidR="00AD4AB0" w:rsidRDefault="00AD4AB0" w:rsidP="00AD4AB0">
      <w:pPr>
        <w:pStyle w:val="a5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AD4AB0" w:rsidRDefault="00AD4AB0" w:rsidP="00AD4AB0">
      <w:pPr>
        <w:pStyle w:val="a5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AD4AB0" w:rsidRDefault="00AD4AB0" w:rsidP="00AD4AB0">
      <w:pPr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компьютеров</w:t>
      </w:r>
    </w:p>
    <w:tbl>
      <w:tblPr>
        <w:tblStyle w:val="a7"/>
        <w:tblW w:w="9039" w:type="dxa"/>
        <w:tblInd w:w="567" w:type="dxa"/>
        <w:tblLook w:val="04A0"/>
      </w:tblPr>
      <w:tblGrid>
        <w:gridCol w:w="550"/>
        <w:gridCol w:w="1401"/>
        <w:gridCol w:w="3686"/>
        <w:gridCol w:w="3402"/>
      </w:tblGrid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культуры (перечислить поименно с указанием кол-ва компьютеров)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приобретено в 2018 году </w:t>
            </w: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Подгоренский СДК - 1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</w:tbl>
    <w:p w:rsidR="00AD4AB0" w:rsidRDefault="00AD4AB0" w:rsidP="00AD4AB0">
      <w:pPr>
        <w:pStyle w:val="a5"/>
        <w:tabs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</w:p>
    <w:p w:rsidR="00AD4AB0" w:rsidRDefault="00AD4AB0" w:rsidP="00AD4AB0">
      <w:pPr>
        <w:tabs>
          <w:tab w:val="left" w:pos="1134"/>
        </w:tabs>
        <w:ind w:left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6. Количество учреждений культуры, имеющих доступ к информационно-телекоммуникационной сети Интернет </w:t>
      </w:r>
    </w:p>
    <w:p w:rsidR="00AD4AB0" w:rsidRDefault="00AD4AB0" w:rsidP="00AD4AB0">
      <w:pPr>
        <w:pStyle w:val="a5"/>
        <w:tabs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9039" w:type="dxa"/>
        <w:tblInd w:w="567" w:type="dxa"/>
        <w:tblLook w:val="04A0"/>
      </w:tblPr>
      <w:tblGrid>
        <w:gridCol w:w="550"/>
        <w:gridCol w:w="1401"/>
        <w:gridCol w:w="3686"/>
        <w:gridCol w:w="3402"/>
      </w:tblGrid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культуры (перечислить поименно)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подключены</w:t>
            </w:r>
            <w:proofErr w:type="gramEnd"/>
            <w:r>
              <w:rPr>
                <w:sz w:val="24"/>
                <w:szCs w:val="24"/>
              </w:rPr>
              <w:t xml:space="preserve"> в 2018 году </w:t>
            </w: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Подгоренский СДК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Итого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Подгоренский  СДК - 1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          -</w:t>
            </w:r>
          </w:p>
        </w:tc>
      </w:tr>
    </w:tbl>
    <w:p w:rsidR="00AD4AB0" w:rsidRDefault="00AD4AB0" w:rsidP="00AD4AB0">
      <w:pPr>
        <w:tabs>
          <w:tab w:val="left" w:pos="1134"/>
        </w:tabs>
        <w:ind w:left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AD4AB0" w:rsidRDefault="00AD4AB0" w:rsidP="00AD4AB0">
      <w:pPr>
        <w:tabs>
          <w:tab w:val="left" w:pos="1134"/>
        </w:tabs>
        <w:ind w:left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7. Наличие сайта в сети Интернет:</w:t>
      </w:r>
    </w:p>
    <w:tbl>
      <w:tblPr>
        <w:tblStyle w:val="a7"/>
        <w:tblW w:w="9039" w:type="dxa"/>
        <w:tblInd w:w="567" w:type="dxa"/>
        <w:tblLook w:val="04A0"/>
      </w:tblPr>
      <w:tblGrid>
        <w:gridCol w:w="545"/>
        <w:gridCol w:w="1920"/>
        <w:gridCol w:w="4561"/>
        <w:gridCol w:w="2013"/>
      </w:tblGrid>
      <w:tr w:rsidR="00AD4AB0" w:rsidTr="00AD4AB0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на сайте администрации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 сети Интернет</w:t>
            </w:r>
          </w:p>
        </w:tc>
      </w:tr>
      <w:tr w:rsidR="00AD4AB0" w:rsidTr="00AD4AB0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Подгоренского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podgornoe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rossoshmr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index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php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kultura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obshchaya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informatsiya</w:t>
            </w:r>
            <w:proofErr w:type="spellEnd"/>
            <w:r>
              <w:rPr>
                <w:sz w:val="24"/>
                <w:szCs w:val="24"/>
                <w:lang w:val="en-US"/>
              </w:rPr>
              <w:t>-o-</w:t>
            </w:r>
            <w:proofErr w:type="spellStart"/>
            <w:r>
              <w:rPr>
                <w:sz w:val="24"/>
                <w:szCs w:val="24"/>
                <w:lang w:val="en-US"/>
              </w:rPr>
              <w:t>kdts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https://ok.ru/feed</w:t>
            </w:r>
          </w:p>
        </w:tc>
      </w:tr>
      <w:tr w:rsidR="00AD4AB0" w:rsidTr="00AD4AB0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</w:tr>
    </w:tbl>
    <w:p w:rsidR="00AD4AB0" w:rsidRDefault="00AD4AB0" w:rsidP="00AD4AB0">
      <w:pPr>
        <w:pStyle w:val="a5"/>
        <w:tabs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AD4AB0" w:rsidRDefault="00AD4AB0" w:rsidP="00AD4AB0">
      <w:pPr>
        <w:tabs>
          <w:tab w:val="left" w:pos="1134"/>
        </w:tabs>
        <w:ind w:left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8. Количество телефонизированных учреждений культуры </w:t>
      </w:r>
    </w:p>
    <w:p w:rsidR="00AD4AB0" w:rsidRDefault="00AD4AB0" w:rsidP="00AD4AB0">
      <w:pPr>
        <w:pStyle w:val="a5"/>
        <w:tabs>
          <w:tab w:val="left" w:pos="1134"/>
        </w:tabs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7"/>
        <w:tblW w:w="9039" w:type="dxa"/>
        <w:tblInd w:w="567" w:type="dxa"/>
        <w:tblLook w:val="04A0"/>
      </w:tblPr>
      <w:tblGrid>
        <w:gridCol w:w="550"/>
        <w:gridCol w:w="1401"/>
        <w:gridCol w:w="2285"/>
        <w:gridCol w:w="2330"/>
        <w:gridCol w:w="2473"/>
      </w:tblGrid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клубы</w:t>
            </w:r>
          </w:p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библиотеки</w:t>
            </w:r>
          </w:p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</w:pPr>
            <w:r>
              <w:t>Прочие учреждения 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Подгоренский СДК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       -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Итого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Подгоренский СДК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      -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       -</w:t>
            </w:r>
          </w:p>
        </w:tc>
      </w:tr>
    </w:tbl>
    <w:p w:rsidR="00AD4AB0" w:rsidRDefault="00AD4AB0" w:rsidP="00AD4AB0">
      <w:pPr>
        <w:pStyle w:val="a5"/>
        <w:tabs>
          <w:tab w:val="left" w:pos="1134"/>
        </w:tabs>
        <w:ind w:left="567"/>
        <w:jc w:val="center"/>
        <w:rPr>
          <w:b/>
          <w:sz w:val="28"/>
          <w:szCs w:val="28"/>
          <w:u w:val="single"/>
        </w:rPr>
      </w:pPr>
    </w:p>
    <w:p w:rsidR="00AD4AB0" w:rsidRDefault="00AD4AB0" w:rsidP="00AD4AB0">
      <w:pPr>
        <w:pStyle w:val="a5"/>
        <w:tabs>
          <w:tab w:val="left" w:pos="1134"/>
        </w:tabs>
        <w:ind w:lef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Учреждения, имеющие спаренные телефонные номера</w:t>
      </w:r>
    </w:p>
    <w:tbl>
      <w:tblPr>
        <w:tblStyle w:val="a7"/>
        <w:tblW w:w="9039" w:type="dxa"/>
        <w:tblInd w:w="567" w:type="dxa"/>
        <w:tblLook w:val="04A0"/>
      </w:tblPr>
      <w:tblGrid>
        <w:gridCol w:w="550"/>
        <w:gridCol w:w="1401"/>
        <w:gridCol w:w="2285"/>
        <w:gridCol w:w="2330"/>
        <w:gridCol w:w="2473"/>
      </w:tblGrid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клубы</w:t>
            </w:r>
          </w:p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(перечислить </w:t>
            </w:r>
            <w:r>
              <w:rPr>
                <w:i/>
                <w:sz w:val="24"/>
                <w:szCs w:val="24"/>
              </w:rPr>
              <w:lastRenderedPageBreak/>
              <w:t>поименно)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т.ч. библиотеки</w:t>
            </w:r>
          </w:p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(перечислить </w:t>
            </w:r>
            <w:r>
              <w:rPr>
                <w:i/>
                <w:sz w:val="24"/>
                <w:szCs w:val="24"/>
              </w:rPr>
              <w:lastRenderedPageBreak/>
              <w:t>поименно)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</w:pPr>
            <w:r>
              <w:lastRenderedPageBreak/>
              <w:t>Прочие учреждения 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(перечислить поименно)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Подгоренский СДК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           -</w:t>
            </w:r>
          </w:p>
        </w:tc>
      </w:tr>
      <w:tr w:rsidR="00AD4AB0" w:rsidTr="00AD4AB0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Итого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>Подгоренский СДК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</w:p>
        </w:tc>
      </w:tr>
    </w:tbl>
    <w:p w:rsidR="00AD4AB0" w:rsidRDefault="00AD4AB0" w:rsidP="00AD4AB0">
      <w:pPr>
        <w:pStyle w:val="a5"/>
        <w:ind w:left="567" w:hanging="502"/>
        <w:jc w:val="both"/>
        <w:rPr>
          <w:sz w:val="28"/>
          <w:szCs w:val="28"/>
          <w:highlight w:val="yellow"/>
        </w:rPr>
      </w:pPr>
    </w:p>
    <w:p w:rsidR="00AD4AB0" w:rsidRDefault="00AD4AB0" w:rsidP="00AD4AB0">
      <w:pPr>
        <w:pStyle w:val="a5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учреждений культуры, имеющих автоматическую      пожарную сигнализацию.</w:t>
      </w:r>
    </w:p>
    <w:tbl>
      <w:tblPr>
        <w:tblStyle w:val="a7"/>
        <w:tblW w:w="9264" w:type="dxa"/>
        <w:tblInd w:w="412" w:type="dxa"/>
        <w:tblLook w:val="04A0"/>
      </w:tblPr>
      <w:tblGrid>
        <w:gridCol w:w="1076"/>
        <w:gridCol w:w="2764"/>
        <w:gridCol w:w="5424"/>
      </w:tblGrid>
      <w:tr w:rsidR="00AD4AB0" w:rsidTr="00AD4AB0">
        <w:trPr>
          <w:trHeight w:val="544"/>
        </w:trPr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подключены</w:t>
            </w:r>
            <w:proofErr w:type="gramEnd"/>
            <w:r>
              <w:rPr>
                <w:sz w:val="24"/>
                <w:szCs w:val="24"/>
              </w:rPr>
              <w:t xml:space="preserve"> в 2018 году </w:t>
            </w: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</w:tr>
      <w:tr w:rsidR="00AD4AB0" w:rsidTr="00AD4AB0">
        <w:trPr>
          <w:trHeight w:val="395"/>
        </w:trPr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Подгоренский СДК</w:t>
            </w:r>
          </w:p>
        </w:tc>
      </w:tr>
    </w:tbl>
    <w:tbl>
      <w:tblPr>
        <w:tblStyle w:val="a7"/>
        <w:tblpPr w:leftFromText="180" w:rightFromText="180" w:vertAnchor="text" w:horzAnchor="margin" w:tblpXSpec="right" w:tblpY="905"/>
        <w:tblW w:w="9208" w:type="dxa"/>
        <w:tblInd w:w="0" w:type="dxa"/>
        <w:tblLook w:val="04A0"/>
      </w:tblPr>
      <w:tblGrid>
        <w:gridCol w:w="738"/>
        <w:gridCol w:w="2028"/>
        <w:gridCol w:w="1792"/>
        <w:gridCol w:w="2022"/>
        <w:gridCol w:w="2628"/>
      </w:tblGrid>
      <w:tr w:rsidR="00AD4AB0" w:rsidTr="00AD4AB0">
        <w:trPr>
          <w:trHeight w:val="148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ind w:left="0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D4AB0" w:rsidRDefault="00AD4AB0" w:rsidP="00AD4AB0">
            <w:pPr>
              <w:pStyle w:val="a5"/>
              <w:ind w:left="0" w:firstLine="17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ind w:left="0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подключены</w:t>
            </w:r>
            <w:proofErr w:type="gramEnd"/>
            <w:r>
              <w:rPr>
                <w:sz w:val="24"/>
                <w:szCs w:val="24"/>
              </w:rPr>
              <w:t xml:space="preserve"> в  2018 году </w:t>
            </w:r>
            <w:r>
              <w:rPr>
                <w:i/>
                <w:sz w:val="24"/>
                <w:szCs w:val="24"/>
              </w:rPr>
              <w:t>(перечислить поименно)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ind w:left="0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по государственной программе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AB0" w:rsidRDefault="00AD4AB0" w:rsidP="00AD4AB0">
            <w:pPr>
              <w:pStyle w:val="a5"/>
              <w:tabs>
                <w:tab w:val="left" w:pos="993"/>
              </w:tabs>
              <w:ind w:left="0" w:firstLine="1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в 2019 г.</w:t>
            </w:r>
            <w:r>
              <w:rPr>
                <w:i/>
                <w:sz w:val="24"/>
                <w:szCs w:val="24"/>
              </w:rPr>
              <w:t xml:space="preserve"> (указать источник финансирования работ)</w:t>
            </w:r>
          </w:p>
          <w:p w:rsidR="00AD4AB0" w:rsidRDefault="00AD4AB0" w:rsidP="00AD4AB0">
            <w:pPr>
              <w:pStyle w:val="a5"/>
              <w:ind w:left="0" w:firstLine="17"/>
              <w:jc w:val="center"/>
              <w:rPr>
                <w:sz w:val="24"/>
                <w:szCs w:val="24"/>
              </w:rPr>
            </w:pPr>
          </w:p>
        </w:tc>
      </w:tr>
      <w:tr w:rsidR="00AD4AB0" w:rsidTr="00AD4AB0">
        <w:trPr>
          <w:trHeight w:val="51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spacing w:line="360" w:lineRule="auto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spacing w:line="360" w:lineRule="auto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spacing w:line="360" w:lineRule="auto"/>
              <w:ind w:left="0" w:firstLine="567"/>
              <w:jc w:val="center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 w:rsidP="00AD4AB0">
            <w:pPr>
              <w:pStyle w:val="a5"/>
              <w:spacing w:line="360" w:lineRule="auto"/>
              <w:ind w:left="0" w:firstLine="567"/>
              <w:jc w:val="center"/>
            </w:pPr>
            <w:r>
              <w:t>-</w:t>
            </w:r>
          </w:p>
        </w:tc>
      </w:tr>
    </w:tbl>
    <w:p w:rsidR="00AD4AB0" w:rsidRDefault="00AD4AB0" w:rsidP="00AD4AB0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объектов муниципальных учреждений культуры</w:t>
      </w:r>
    </w:p>
    <w:p w:rsidR="00AD4AB0" w:rsidRDefault="00AD4AB0" w:rsidP="00AD4AB0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объектов культуры</w:t>
      </w:r>
    </w:p>
    <w:p w:rsidR="00AD4AB0" w:rsidRDefault="00AD4AB0" w:rsidP="00AD4AB0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4AB0" w:rsidRDefault="00AD4AB0" w:rsidP="00AD4AB0">
      <w:pPr>
        <w:pStyle w:val="a5"/>
        <w:ind w:left="0"/>
        <w:rPr>
          <w:b/>
          <w:sz w:val="28"/>
          <w:szCs w:val="28"/>
          <w:u w:val="single"/>
        </w:rPr>
      </w:pPr>
    </w:p>
    <w:p w:rsidR="00AD4AB0" w:rsidRDefault="00AD4AB0" w:rsidP="00AD4AB0">
      <w:pPr>
        <w:pStyle w:val="a5"/>
        <w:ind w:left="0"/>
        <w:rPr>
          <w:b/>
          <w:sz w:val="28"/>
          <w:szCs w:val="28"/>
          <w:u w:val="single"/>
        </w:rPr>
      </w:pPr>
    </w:p>
    <w:p w:rsidR="00AD4AB0" w:rsidRDefault="00AD4AB0" w:rsidP="00AD4AB0">
      <w:pPr>
        <w:pStyle w:val="a5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Значение основных отраслевых показателей по итогам 2017 года:</w:t>
      </w:r>
    </w:p>
    <w:p w:rsidR="00AD4AB0" w:rsidRDefault="00AD4AB0" w:rsidP="00AD4AB0">
      <w:pPr>
        <w:pStyle w:val="a5"/>
        <w:ind w:left="0"/>
        <w:jc w:val="both"/>
        <w:rPr>
          <w:sz w:val="28"/>
          <w:szCs w:val="28"/>
          <w:highlight w:val="yellow"/>
        </w:rPr>
      </w:pPr>
    </w:p>
    <w:p w:rsidR="00AD4AB0" w:rsidRDefault="00AD4AB0" w:rsidP="00AD4AB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по дорожной карте в 2019 году -  на 7,3%</w:t>
      </w:r>
    </w:p>
    <w:p w:rsidR="00AD4AB0" w:rsidRDefault="00AD4AB0" w:rsidP="00AD4AB0">
      <w:pPr>
        <w:pStyle w:val="a5"/>
        <w:ind w:left="0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862"/>
        <w:gridCol w:w="679"/>
        <w:gridCol w:w="678"/>
        <w:gridCol w:w="677"/>
        <w:gridCol w:w="677"/>
        <w:gridCol w:w="677"/>
        <w:gridCol w:w="677"/>
        <w:gridCol w:w="677"/>
        <w:gridCol w:w="677"/>
        <w:gridCol w:w="677"/>
        <w:gridCol w:w="778"/>
        <w:gridCol w:w="778"/>
        <w:gridCol w:w="871"/>
      </w:tblGrid>
      <w:tr w:rsidR="00AD4AB0" w:rsidTr="00AD4AB0">
        <w:tc>
          <w:tcPr>
            <w:tcW w:w="94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ind w:right="484"/>
              <w:jc w:val="center"/>
            </w:pPr>
            <w:r>
              <w:t>МКУ «</w:t>
            </w:r>
            <w:proofErr w:type="spellStart"/>
            <w:r>
              <w:t>_Подгоренский</w:t>
            </w:r>
            <w:proofErr w:type="spellEnd"/>
            <w:r>
              <w:t xml:space="preserve"> КДЦ»</w:t>
            </w:r>
          </w:p>
        </w:tc>
      </w:tr>
      <w:tr w:rsidR="00AD4AB0" w:rsidTr="00AD4AB0">
        <w:tc>
          <w:tcPr>
            <w:tcW w:w="94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ind w:right="484"/>
              <w:jc w:val="center"/>
            </w:pPr>
            <w:r>
              <w:t xml:space="preserve">Плановые ежемесячные значения показателя «Увеличение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годом)»</w:t>
            </w:r>
          </w:p>
        </w:tc>
      </w:tr>
      <w:tr w:rsidR="00AD4AB0" w:rsidTr="00AD4AB0">
        <w:tc>
          <w:tcPr>
            <w:tcW w:w="94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ind w:right="484"/>
              <w:jc w:val="center"/>
            </w:pPr>
            <w:r>
              <w:rPr>
                <w:b/>
                <w:bCs/>
              </w:rPr>
              <w:t xml:space="preserve">2018 год </w:t>
            </w:r>
            <w:r>
              <w:rPr>
                <w:bCs/>
              </w:rPr>
              <w:t>_3344__</w:t>
            </w:r>
            <w:r>
              <w:rPr>
                <w:bCs/>
                <w:u w:val="single"/>
              </w:rPr>
              <w:t>______</w:t>
            </w:r>
            <w:r>
              <w:rPr>
                <w:bCs/>
              </w:rPr>
              <w:t>______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чел._</w:t>
            </w:r>
            <w:proofErr w:type="spellEnd"/>
            <w:r>
              <w:rPr>
                <w:b/>
                <w:bCs/>
              </w:rPr>
              <w:t>(факт 2927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  <w:r>
              <w:rPr>
                <w:b/>
                <w:bCs/>
                <w:u w:val="single"/>
              </w:rPr>
              <w:t>____   _____</w:t>
            </w:r>
            <w:r>
              <w:rPr>
                <w:u w:val="single"/>
              </w:rPr>
              <w:t>_</w:t>
            </w:r>
            <w:r>
              <w:t xml:space="preserve"> )</w:t>
            </w:r>
          </w:p>
        </w:tc>
      </w:tr>
      <w:tr w:rsidR="00AD4AB0" w:rsidTr="00AD4AB0">
        <w:trPr>
          <w:trHeight w:val="2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D4AB0" w:rsidTr="00AD4AB0">
        <w:trPr>
          <w:trHeight w:val="33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r>
              <w:t xml:space="preserve">План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330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324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320</w:t>
            </w:r>
          </w:p>
        </w:tc>
      </w:tr>
      <w:tr w:rsidR="00AD4AB0" w:rsidTr="00AD4AB0">
        <w:trPr>
          <w:trHeight w:val="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AB0" w:rsidRDefault="00AD4AB0">
            <w:r>
              <w:t xml:space="preserve">Факт </w:t>
            </w:r>
          </w:p>
          <w:p w:rsidR="00AD4AB0" w:rsidRDefault="00AD4AB0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279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302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302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49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183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141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141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441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283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328</w:t>
            </w:r>
          </w:p>
        </w:tc>
      </w:tr>
      <w:tr w:rsidR="00AD4AB0" w:rsidTr="00AD4AB0">
        <w:tc>
          <w:tcPr>
            <w:tcW w:w="94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ind w:right="484"/>
              <w:jc w:val="center"/>
            </w:pPr>
            <w:r>
              <w:rPr>
                <w:b/>
                <w:bCs/>
              </w:rPr>
              <w:t>2019 год__3588_ чел._____</w:t>
            </w:r>
            <w:r>
              <w:t xml:space="preserve">_ </w:t>
            </w:r>
          </w:p>
        </w:tc>
      </w:tr>
      <w:tr w:rsidR="00AD4AB0" w:rsidTr="00AD4AB0">
        <w:trPr>
          <w:trHeight w:val="26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D4AB0" w:rsidTr="00AD4AB0">
        <w:trPr>
          <w:trHeight w:val="33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r>
              <w:t xml:space="preserve">План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290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290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450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290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280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B0" w:rsidRDefault="00AD4AB0">
            <w:pPr>
              <w:jc w:val="center"/>
            </w:pPr>
            <w:r>
              <w:t>370</w:t>
            </w:r>
          </w:p>
        </w:tc>
      </w:tr>
    </w:tbl>
    <w:p w:rsidR="00AD4AB0" w:rsidRDefault="00AD4AB0" w:rsidP="00AD4AB0">
      <w:pPr>
        <w:pStyle w:val="a5"/>
        <w:ind w:left="1800"/>
        <w:rPr>
          <w:b/>
          <w:sz w:val="28"/>
          <w:szCs w:val="28"/>
          <w:u w:val="single"/>
        </w:rPr>
      </w:pPr>
    </w:p>
    <w:p w:rsidR="00AD4AB0" w:rsidRDefault="00AD4AB0" w:rsidP="00AD4AB0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Прочее</w:t>
      </w:r>
    </w:p>
    <w:p w:rsidR="00AD4AB0" w:rsidRDefault="00AD4AB0" w:rsidP="00AD4AB0">
      <w:pPr>
        <w:pStyle w:val="a5"/>
        <w:ind w:left="0" w:firstLine="567"/>
        <w:jc w:val="both"/>
        <w:rPr>
          <w:sz w:val="28"/>
          <w:szCs w:val="28"/>
        </w:rPr>
      </w:pPr>
    </w:p>
    <w:p w:rsidR="00AD4AB0" w:rsidRDefault="00AD4AB0" w:rsidP="00AD4AB0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по </w:t>
      </w:r>
      <w:proofErr w:type="spellStart"/>
      <w:r>
        <w:rPr>
          <w:sz w:val="28"/>
          <w:szCs w:val="28"/>
        </w:rPr>
        <w:t>внестационарному</w:t>
      </w:r>
      <w:proofErr w:type="spellEnd"/>
      <w:r>
        <w:rPr>
          <w:sz w:val="28"/>
          <w:szCs w:val="28"/>
        </w:rPr>
        <w:t xml:space="preserve"> обслуживанию населения.</w:t>
      </w:r>
    </w:p>
    <w:tbl>
      <w:tblPr>
        <w:tblStyle w:val="a7"/>
        <w:tblW w:w="9855" w:type="dxa"/>
        <w:tblInd w:w="0" w:type="dxa"/>
        <w:tblLook w:val="04A0"/>
      </w:tblPr>
      <w:tblGrid>
        <w:gridCol w:w="540"/>
        <w:gridCol w:w="2107"/>
        <w:gridCol w:w="1805"/>
        <w:gridCol w:w="2268"/>
        <w:gridCol w:w="1636"/>
        <w:gridCol w:w="1499"/>
      </w:tblGrid>
      <w:tr w:rsidR="00AD4AB0" w:rsidTr="00AD4AB0">
        <w:trPr>
          <w:trHeight w:val="19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учреждения, выполняющего функцию </w:t>
            </w:r>
            <w:proofErr w:type="spellStart"/>
            <w:r>
              <w:rPr>
                <w:sz w:val="24"/>
                <w:szCs w:val="24"/>
              </w:rPr>
              <w:t>внестационарного</w:t>
            </w:r>
            <w:proofErr w:type="spellEnd"/>
            <w:r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выездов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AB0" w:rsidRDefault="00AD4AB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AB0" w:rsidRDefault="00AD4AB0">
            <w:pPr>
              <w:pStyle w:val="a5"/>
              <w:ind w:left="0"/>
              <w:jc w:val="center"/>
            </w:pPr>
            <w:r>
              <w:t>Количество обслуженных лиц</w:t>
            </w:r>
          </w:p>
        </w:tc>
      </w:tr>
      <w:tr w:rsidR="00AD4AB0" w:rsidTr="00AD4A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B0" w:rsidRDefault="00AD4AB0">
            <w:pPr>
              <w:pStyle w:val="a5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AB0" w:rsidRDefault="00AD4AB0">
            <w:pPr>
              <w:pStyle w:val="a5"/>
              <w:spacing w:line="360" w:lineRule="auto"/>
              <w:ind w:left="0"/>
              <w:jc w:val="both"/>
            </w:pPr>
            <w:r>
              <w:t xml:space="preserve">      -</w:t>
            </w:r>
          </w:p>
        </w:tc>
      </w:tr>
    </w:tbl>
    <w:p w:rsidR="00AD4AB0" w:rsidRDefault="00AD4AB0" w:rsidP="00AD4AB0">
      <w:pPr>
        <w:pStyle w:val="a5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AD4AB0" w:rsidRDefault="00AD4AB0" w:rsidP="00AD4AB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МКУК «Подгоренский КДЦ»                        С.А.Мостовая</w:t>
      </w:r>
    </w:p>
    <w:p w:rsidR="003D5AA4" w:rsidRDefault="003D5AA4"/>
    <w:sectPr w:rsidR="003D5AA4" w:rsidSect="003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418D"/>
    <w:multiLevelType w:val="hybridMultilevel"/>
    <w:tmpl w:val="0A18B82C"/>
    <w:lvl w:ilvl="0" w:tplc="E5546464">
      <w:start w:val="3"/>
      <w:numFmt w:val="upperRoman"/>
      <w:lvlText w:val="%1."/>
      <w:lvlJc w:val="left"/>
      <w:pPr>
        <w:ind w:left="7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E719F"/>
    <w:multiLevelType w:val="hybridMultilevel"/>
    <w:tmpl w:val="A266CD6C"/>
    <w:lvl w:ilvl="0" w:tplc="4A783D5A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5BD"/>
    <w:multiLevelType w:val="hybridMultilevel"/>
    <w:tmpl w:val="FEEA0F4E"/>
    <w:lvl w:ilvl="0" w:tplc="11B822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934A2"/>
    <w:multiLevelType w:val="hybridMultilevel"/>
    <w:tmpl w:val="CDD86268"/>
    <w:lvl w:ilvl="0" w:tplc="466AD1D2">
      <w:start w:val="1"/>
      <w:numFmt w:val="decimal"/>
      <w:lvlText w:val="%1."/>
      <w:lvlJc w:val="left"/>
      <w:pPr>
        <w:ind w:left="145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B0"/>
    <w:rsid w:val="00192980"/>
    <w:rsid w:val="003D5AA4"/>
    <w:rsid w:val="007A5844"/>
    <w:rsid w:val="00AD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AB0"/>
    <w:rPr>
      <w:color w:val="0000FF" w:themeColor="hyperlink"/>
      <w:u w:val="single"/>
    </w:rPr>
  </w:style>
  <w:style w:type="paragraph" w:styleId="a4">
    <w:name w:val="No Spacing"/>
    <w:qFormat/>
    <w:rsid w:val="00AD4AB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D4AB0"/>
    <w:pPr>
      <w:ind w:left="708"/>
    </w:pPr>
  </w:style>
  <w:style w:type="paragraph" w:customStyle="1" w:styleId="a6">
    <w:name w:val="Обычный.Название подразделения"/>
    <w:rsid w:val="00AD4AB0"/>
    <w:pPr>
      <w:suppressAutoHyphens/>
      <w:autoSpaceDE w:val="0"/>
      <w:spacing w:after="0" w:line="240" w:lineRule="auto"/>
    </w:pPr>
    <w:rPr>
      <w:rFonts w:ascii="SchoolBook" w:eastAsia="Times New Roman" w:hAnsi="SchoolBook" w:cs="SchoolBook"/>
      <w:sz w:val="28"/>
      <w:szCs w:val="28"/>
      <w:lang w:eastAsia="zh-CN"/>
    </w:rPr>
  </w:style>
  <w:style w:type="table" w:styleId="a7">
    <w:name w:val="Table Grid"/>
    <w:basedOn w:val="a1"/>
    <w:uiPriority w:val="59"/>
    <w:rsid w:val="00AD4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gornoe.rossoshmr.ru/index.php/kultura/" TargetMode="External"/><Relationship Id="rId5" Type="http://schemas.openxmlformats.org/officeDocument/2006/relationships/hyperlink" Target="mailto:mkuk.podgorkdc25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2018-12-26T12:36:00Z</dcterms:created>
  <dcterms:modified xsi:type="dcterms:W3CDTF">2018-12-26T12:38:00Z</dcterms:modified>
</cp:coreProperties>
</file>